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107" w:rsidRDefault="00383BD8" w:rsidP="00383BD8">
      <w:pPr>
        <w:jc w:val="center"/>
        <w:rPr>
          <w:b/>
        </w:rPr>
      </w:pPr>
      <w:r w:rsidRPr="00383BD8">
        <w:rPr>
          <w:b/>
        </w:rPr>
        <w:t xml:space="preserve">REDE DE CUIDADOS A PESSOA COM DEFICIÊNCIA NO ÂMBITO DO </w:t>
      </w:r>
      <w:r>
        <w:rPr>
          <w:b/>
        </w:rPr>
        <w:t>SUS</w:t>
      </w:r>
    </w:p>
    <w:p w:rsidR="00383BD8" w:rsidRDefault="00383BD8" w:rsidP="00383BD8">
      <w:pPr>
        <w:jc w:val="center"/>
        <w:rPr>
          <w:b/>
        </w:rPr>
      </w:pPr>
      <w:r>
        <w:rPr>
          <w:b/>
        </w:rPr>
        <w:t>Portaria 793 de 24 de abril de 2012</w:t>
      </w:r>
    </w:p>
    <w:p w:rsidR="00383BD8" w:rsidRDefault="00383BD8" w:rsidP="00383BD8">
      <w:pPr>
        <w:jc w:val="center"/>
        <w:rPr>
          <w:b/>
        </w:rPr>
      </w:pPr>
    </w:p>
    <w:p w:rsidR="00383BD8" w:rsidRPr="00C924C2" w:rsidRDefault="00383BD8" w:rsidP="00383BD8">
      <w:r w:rsidRPr="00C924C2">
        <w:t xml:space="preserve">Orientações </w:t>
      </w:r>
    </w:p>
    <w:p w:rsidR="00383BD8" w:rsidRPr="00C924C2" w:rsidRDefault="0076034A" w:rsidP="00830E5B">
      <w:pPr>
        <w:jc w:val="both"/>
      </w:pPr>
      <w:r>
        <w:t>Encontra-se di</w:t>
      </w:r>
      <w:r w:rsidR="00383BD8" w:rsidRPr="00C924C2">
        <w:t>sponibiliza</w:t>
      </w:r>
      <w:r>
        <w:t>do</w:t>
      </w:r>
      <w:r w:rsidR="00383BD8" w:rsidRPr="00C924C2">
        <w:t xml:space="preserve"> no site da SES – </w:t>
      </w:r>
      <w:r w:rsidR="00FA2FAC">
        <w:t>área do Gestor - Redes Regionais de Atenção à Saúde no Estado de São Paulo</w:t>
      </w:r>
      <w:r w:rsidR="00383BD8" w:rsidRPr="00C924C2">
        <w:t>, informações considera</w:t>
      </w:r>
      <w:r w:rsidR="00FA2FAC">
        <w:t>das</w:t>
      </w:r>
      <w:r w:rsidR="00383BD8" w:rsidRPr="00C924C2">
        <w:t xml:space="preserve"> i</w:t>
      </w:r>
      <w:r w:rsidR="00FA2FAC">
        <w:t xml:space="preserve">mportantes e que facilitarão o </w:t>
      </w:r>
      <w:r w:rsidR="00383BD8" w:rsidRPr="00C924C2">
        <w:t>diagnóstico</w:t>
      </w:r>
      <w:r w:rsidR="00C924C2">
        <w:t xml:space="preserve"> a ser desencadeado em todas DRS/ RRAS, conforme </w:t>
      </w:r>
      <w:r w:rsidR="00D25254">
        <w:t>o Termo de Referência  pactuado na CIB de agosto deste ano.</w:t>
      </w:r>
    </w:p>
    <w:p w:rsidR="00383BD8" w:rsidRPr="00C924C2" w:rsidRDefault="00C924C2" w:rsidP="00830E5B">
      <w:pPr>
        <w:jc w:val="both"/>
      </w:pPr>
      <w:r>
        <w:t xml:space="preserve">A pasta </w:t>
      </w:r>
      <w:r w:rsidR="00383BD8" w:rsidRPr="00C924C2">
        <w:t xml:space="preserve">contem, inicialmente, </w:t>
      </w:r>
      <w:r w:rsidR="00D25254">
        <w:t>os seguintes arquivos:</w:t>
      </w:r>
    </w:p>
    <w:p w:rsidR="00383BD8" w:rsidRPr="00C924C2" w:rsidRDefault="00383BD8" w:rsidP="004370E1">
      <w:pPr>
        <w:shd w:val="clear" w:color="auto" w:fill="C6D9F1" w:themeFill="text2" w:themeFillTint="33"/>
        <w:jc w:val="both"/>
        <w:rPr>
          <w:u w:val="single"/>
        </w:rPr>
      </w:pPr>
      <w:r w:rsidRPr="00C924C2">
        <w:t xml:space="preserve">Arquivo 1 – Dados IBGE Censo 2010 – População total residente com </w:t>
      </w:r>
      <w:r w:rsidR="004370E1">
        <w:t xml:space="preserve"> Deficiência</w:t>
      </w:r>
    </w:p>
    <w:p w:rsidR="00D25254" w:rsidRPr="00D25254" w:rsidRDefault="00383BD8" w:rsidP="004370E1">
      <w:pPr>
        <w:shd w:val="clear" w:color="auto" w:fill="D6E3BC" w:themeFill="accent3" w:themeFillTint="66"/>
        <w:jc w:val="both"/>
        <w:rPr>
          <w:b/>
          <w:color w:val="FF0000"/>
        </w:rPr>
      </w:pPr>
      <w:r w:rsidRPr="00C924C2">
        <w:t xml:space="preserve">Arquivo 2 </w:t>
      </w:r>
      <w:r w:rsidR="00830E5B" w:rsidRPr="00C924C2">
        <w:t>–</w:t>
      </w:r>
      <w:r w:rsidRPr="00C924C2">
        <w:t xml:space="preserve"> </w:t>
      </w:r>
      <w:r w:rsidR="00830E5B" w:rsidRPr="00C924C2">
        <w:t xml:space="preserve">Planilha CPS/GTAE, fonte DRS/ 2011 - Referente municípios do Estado que informaram ter pelo menos 01 </w:t>
      </w:r>
      <w:r w:rsidR="00D25254">
        <w:t>profissional habilitado para prescrição</w:t>
      </w:r>
      <w:r w:rsidR="00830E5B" w:rsidRPr="00C924C2">
        <w:t xml:space="preserve"> na área de </w:t>
      </w:r>
      <w:r w:rsidR="00D25254">
        <w:t>Reabilitação.</w:t>
      </w:r>
      <w:r w:rsidR="00C924C2">
        <w:t xml:space="preserve"> </w:t>
      </w:r>
      <w:r w:rsidR="00830E5B" w:rsidRPr="00C924C2">
        <w:t>(TO, F</w:t>
      </w:r>
      <w:r w:rsidR="00C924C2">
        <w:t>i</w:t>
      </w:r>
      <w:r w:rsidR="00830E5B" w:rsidRPr="00C924C2">
        <w:t>sio</w:t>
      </w:r>
      <w:r w:rsidR="00C924C2">
        <w:t>terapeuta</w:t>
      </w:r>
      <w:r w:rsidR="00830E5B" w:rsidRPr="00C924C2">
        <w:t>, Ortopedista</w:t>
      </w:r>
      <w:r w:rsidR="00D25254">
        <w:t>, Fonoaudiólogo</w:t>
      </w:r>
      <w:r w:rsidR="00830E5B" w:rsidRPr="00C924C2">
        <w:t>)</w:t>
      </w:r>
      <w:r w:rsidR="00C924C2">
        <w:t>.</w:t>
      </w:r>
      <w:r w:rsidR="00532AAB">
        <w:t>I</w:t>
      </w:r>
      <w:r w:rsidR="00D25254" w:rsidRPr="00D25254">
        <w:rPr>
          <w:b/>
          <w:color w:val="FF0000"/>
        </w:rPr>
        <w:t xml:space="preserve">nformação é passível de correção </w:t>
      </w:r>
      <w:r w:rsidR="00D25254">
        <w:rPr>
          <w:b/>
          <w:color w:val="FF0000"/>
        </w:rPr>
        <w:t>frente</w:t>
      </w:r>
      <w:r w:rsidR="00D25254" w:rsidRPr="00D25254">
        <w:rPr>
          <w:b/>
          <w:color w:val="FF0000"/>
        </w:rPr>
        <w:t xml:space="preserve"> </w:t>
      </w:r>
      <w:r w:rsidR="004370E1" w:rsidRPr="00D25254">
        <w:rPr>
          <w:b/>
          <w:color w:val="FF0000"/>
        </w:rPr>
        <w:t>à</w:t>
      </w:r>
      <w:r w:rsidR="00D25254" w:rsidRPr="00D25254">
        <w:rPr>
          <w:b/>
          <w:color w:val="FF0000"/>
        </w:rPr>
        <w:t xml:space="preserve"> rotatividade de profissionais e deve ser </w:t>
      </w:r>
      <w:r w:rsidR="004370E1">
        <w:rPr>
          <w:b/>
          <w:color w:val="FF0000"/>
        </w:rPr>
        <w:t>confirmada pelo Grupo Condutor Regional.</w:t>
      </w:r>
      <w:r w:rsidR="00D25254" w:rsidRPr="00D25254">
        <w:rPr>
          <w:b/>
          <w:color w:val="FF0000"/>
        </w:rPr>
        <w:t xml:space="preserve"> </w:t>
      </w:r>
    </w:p>
    <w:p w:rsidR="004370E1" w:rsidRDefault="004370E1" w:rsidP="004370E1">
      <w:pPr>
        <w:shd w:val="clear" w:color="auto" w:fill="E5B8B7"/>
        <w:autoSpaceDE w:val="0"/>
        <w:autoSpaceDN w:val="0"/>
        <w:adjustRightInd w:val="0"/>
        <w:rPr>
          <w:rFonts w:ascii="Arial" w:eastAsia="Calibri" w:hAnsi="Arial" w:cs="Arial"/>
          <w:b/>
          <w:bCs/>
          <w:color w:val="282526"/>
          <w:sz w:val="20"/>
          <w:szCs w:val="20"/>
        </w:rPr>
      </w:pPr>
      <w:r>
        <w:t xml:space="preserve">Arquivo 3- </w:t>
      </w:r>
      <w:r>
        <w:rPr>
          <w:rFonts w:ascii="Arial" w:eastAsia="Calibri" w:hAnsi="Arial" w:cs="Arial"/>
          <w:b/>
          <w:bCs/>
          <w:color w:val="282526"/>
          <w:sz w:val="20"/>
          <w:szCs w:val="20"/>
        </w:rPr>
        <w:t>PORTARIA Nº 835, DE 25 DE ABRIL DE 2012</w:t>
      </w:r>
    </w:p>
    <w:p w:rsidR="004370E1" w:rsidRDefault="004370E1" w:rsidP="004370E1">
      <w:pPr>
        <w:shd w:val="clear" w:color="auto" w:fill="E5B8B7"/>
        <w:autoSpaceDE w:val="0"/>
        <w:autoSpaceDN w:val="0"/>
        <w:adjustRightInd w:val="0"/>
        <w:jc w:val="both"/>
        <w:rPr>
          <w:rFonts w:ascii="Arial" w:eastAsia="Calibri" w:hAnsi="Arial" w:cs="Arial"/>
          <w:color w:val="2E2C2D"/>
          <w:sz w:val="20"/>
          <w:szCs w:val="20"/>
        </w:rPr>
      </w:pPr>
      <w:r w:rsidRPr="004370E1">
        <w:rPr>
          <w:rFonts w:ascii="Arial" w:eastAsia="Calibri" w:hAnsi="Arial" w:cs="Arial"/>
          <w:color w:val="2E2C2D"/>
          <w:sz w:val="20"/>
          <w:szCs w:val="20"/>
        </w:rPr>
        <w:t>Institui incentivos financeiros de investimento e de custeio para o Componente Atenção Especializada da Rede de Cuidados à Pessoa com Deficiência no âmbito do Sistema Único de Saúde.</w:t>
      </w:r>
    </w:p>
    <w:p w:rsidR="004370E1" w:rsidRDefault="004370E1" w:rsidP="004370E1">
      <w:pPr>
        <w:shd w:val="clear" w:color="auto" w:fill="FBD4B4" w:themeFill="accent6" w:themeFillTint="66"/>
        <w:jc w:val="both"/>
      </w:pPr>
      <w:r>
        <w:t>Arquivo 4- Deliberação CIB 12</w:t>
      </w:r>
      <w:r w:rsidR="00830E5B" w:rsidRPr="00C924C2">
        <w:t xml:space="preserve"> </w:t>
      </w:r>
      <w:r w:rsidR="00532AAB">
        <w:t>– Rede de Serviços Deficiência Física.</w:t>
      </w:r>
    </w:p>
    <w:p w:rsidR="00532AAB" w:rsidRDefault="004370E1" w:rsidP="004370E1">
      <w:pPr>
        <w:shd w:val="clear" w:color="auto" w:fill="FBD4B4" w:themeFill="accent6" w:themeFillTint="66"/>
        <w:jc w:val="both"/>
      </w:pPr>
      <w:r>
        <w:t>Arquivo 5 – RDC 50</w:t>
      </w:r>
      <w:r w:rsidR="00383BD8" w:rsidRPr="00C924C2">
        <w:t xml:space="preserve">      </w:t>
      </w:r>
    </w:p>
    <w:p w:rsidR="00383BD8" w:rsidRPr="00C924C2" w:rsidRDefault="00532AAB" w:rsidP="004370E1">
      <w:pPr>
        <w:shd w:val="clear" w:color="auto" w:fill="FBD4B4" w:themeFill="accent6" w:themeFillTint="66"/>
        <w:jc w:val="both"/>
      </w:pPr>
      <w:r>
        <w:t>Arquivo 6 – Serviços de Referência em Saúde Auditiva e Visual habilitados pelo MS</w:t>
      </w:r>
      <w:r w:rsidR="00383BD8" w:rsidRPr="00C924C2">
        <w:t xml:space="preserve">                                      </w:t>
      </w:r>
      <w:r w:rsidR="00383BD8" w:rsidRPr="004370E1">
        <w:rPr>
          <w:color w:val="FF0000"/>
        </w:rPr>
        <w:t xml:space="preserve">                         </w:t>
      </w:r>
      <w:r w:rsidR="00383BD8" w:rsidRPr="00C924C2">
        <w:t xml:space="preserve">                </w:t>
      </w:r>
    </w:p>
    <w:sectPr w:rsidR="00383BD8" w:rsidRPr="00C924C2" w:rsidSect="00CC31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3BD8"/>
    <w:rsid w:val="000764F5"/>
    <w:rsid w:val="00094825"/>
    <w:rsid w:val="00383BD8"/>
    <w:rsid w:val="004370E1"/>
    <w:rsid w:val="00500C71"/>
    <w:rsid w:val="00532AAB"/>
    <w:rsid w:val="00721E95"/>
    <w:rsid w:val="0076034A"/>
    <w:rsid w:val="00830E5B"/>
    <w:rsid w:val="009270EF"/>
    <w:rsid w:val="009C74AF"/>
    <w:rsid w:val="00A31921"/>
    <w:rsid w:val="00B33CA0"/>
    <w:rsid w:val="00C924C2"/>
    <w:rsid w:val="00CC3107"/>
    <w:rsid w:val="00D25254"/>
    <w:rsid w:val="00E838F7"/>
    <w:rsid w:val="00FA2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10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lmsoares</dc:creator>
  <cp:lastModifiedBy>mcecilio</cp:lastModifiedBy>
  <cp:revision>4</cp:revision>
  <dcterms:created xsi:type="dcterms:W3CDTF">2012-09-21T12:41:00Z</dcterms:created>
  <dcterms:modified xsi:type="dcterms:W3CDTF">2012-09-21T12:45:00Z</dcterms:modified>
</cp:coreProperties>
</file>